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AD551C3" w14:textId="73448D31" w:rsidR="008E379C" w:rsidRPr="00C84EF7" w:rsidRDefault="008E379C" w:rsidP="008E379C">
      <w:pPr>
        <w:rPr>
          <w:b/>
          <w:bCs/>
          <w:sz w:val="24"/>
          <w:szCs w:val="28"/>
        </w:rPr>
      </w:pPr>
      <w:r w:rsidRPr="00C84EF7">
        <w:rPr>
          <w:b/>
          <w:bCs/>
          <w:sz w:val="24"/>
          <w:szCs w:val="28"/>
        </w:rPr>
        <w:t xml:space="preserve">Příloha č. 1 – Technická specifikace předmětu plnění pro část </w:t>
      </w:r>
      <w:r w:rsidR="00064F76">
        <w:rPr>
          <w:b/>
          <w:bCs/>
          <w:sz w:val="24"/>
          <w:szCs w:val="28"/>
        </w:rPr>
        <w:t>4</w:t>
      </w:r>
      <w:r w:rsidRPr="00C84EF7">
        <w:rPr>
          <w:b/>
          <w:bCs/>
          <w:sz w:val="24"/>
          <w:szCs w:val="28"/>
        </w:rPr>
        <w:t xml:space="preserve"> veřejné zakázky</w:t>
      </w:r>
    </w:p>
    <w:p w14:paraId="4FAE9F8A" w14:textId="6BD37F66" w:rsidR="006E25B2" w:rsidRPr="008E379C" w:rsidRDefault="008E379C" w:rsidP="008E379C">
      <w:pPr>
        <w:jc w:val="center"/>
        <w:rPr>
          <w:rFonts w:eastAsia="Times New Roman" w:cs="Times New Roman"/>
          <w:b/>
          <w:bCs/>
          <w:sz w:val="24"/>
          <w:szCs w:val="28"/>
        </w:rPr>
      </w:pPr>
      <w:proofErr w:type="spellStart"/>
      <w:r>
        <w:rPr>
          <w:rFonts w:eastAsia="Times New Roman" w:cs="Times New Roman"/>
          <w:b/>
          <w:bCs/>
          <w:sz w:val="24"/>
          <w:szCs w:val="28"/>
        </w:rPr>
        <w:t>Elektroporátor</w:t>
      </w:r>
      <w:proofErr w:type="spellEnd"/>
      <w:r w:rsidR="00064F76">
        <w:rPr>
          <w:rFonts w:eastAsia="Times New Roman" w:cs="Times New Roman"/>
          <w:b/>
          <w:bCs/>
          <w:sz w:val="24"/>
          <w:szCs w:val="28"/>
        </w:rPr>
        <w:t xml:space="preserve"> – 1 ks</w:t>
      </w:r>
    </w:p>
    <w:p w14:paraId="792B5070" w14:textId="462FD8DD" w:rsidR="006E25B2" w:rsidRPr="006E25B2" w:rsidRDefault="00064F76" w:rsidP="006E25B2">
      <w:pPr>
        <w:jc w:val="both"/>
        <w:rPr>
          <w:rFonts w:eastAsia="Times New Roman" w:cs="Times New Roman"/>
        </w:rPr>
      </w:pPr>
      <w:r>
        <w:rPr>
          <w:rFonts w:eastAsia="Times New Roman" w:cs="Times New Roman"/>
        </w:rPr>
        <w:t>POPIS</w:t>
      </w:r>
    </w:p>
    <w:p w14:paraId="0DB9DAB1" w14:textId="77777777" w:rsidR="006E25B2" w:rsidRPr="006E25B2" w:rsidRDefault="006E25B2" w:rsidP="006E25B2">
      <w:pPr>
        <w:numPr>
          <w:ilvl w:val="0"/>
          <w:numId w:val="16"/>
        </w:numPr>
        <w:spacing w:line="256" w:lineRule="auto"/>
        <w:contextualSpacing/>
        <w:jc w:val="both"/>
        <w:rPr>
          <w:rFonts w:eastAsia="Times New Roman" w:cs="Times New Roman"/>
        </w:rPr>
      </w:pPr>
      <w:r w:rsidRPr="006E25B2">
        <w:rPr>
          <w:rFonts w:eastAsia="Times New Roman" w:cs="Times New Roman"/>
        </w:rPr>
        <w:t>Stolní přístroj</w:t>
      </w:r>
    </w:p>
    <w:p w14:paraId="2E077179" w14:textId="77777777" w:rsidR="006E25B2" w:rsidRPr="006E25B2" w:rsidRDefault="006E25B2" w:rsidP="006E25B2">
      <w:pPr>
        <w:numPr>
          <w:ilvl w:val="0"/>
          <w:numId w:val="16"/>
        </w:numPr>
        <w:spacing w:line="256" w:lineRule="auto"/>
        <w:contextualSpacing/>
        <w:jc w:val="both"/>
        <w:rPr>
          <w:rFonts w:eastAsia="Times New Roman" w:cs="Times New Roman"/>
        </w:rPr>
      </w:pPr>
      <w:r w:rsidRPr="006E25B2">
        <w:rPr>
          <w:rFonts w:eastAsia="Times New Roman" w:cs="Times New Roman"/>
        </w:rPr>
        <w:t>Umístitelný i do laminárního boxu pro zaručení sterilní práce</w:t>
      </w:r>
    </w:p>
    <w:p w14:paraId="6E98F922" w14:textId="77777777" w:rsidR="006E25B2" w:rsidRPr="006E25B2" w:rsidRDefault="006E25B2" w:rsidP="006E25B2">
      <w:pPr>
        <w:numPr>
          <w:ilvl w:val="0"/>
          <w:numId w:val="16"/>
        </w:numPr>
        <w:spacing w:line="256" w:lineRule="auto"/>
        <w:contextualSpacing/>
        <w:jc w:val="both"/>
        <w:rPr>
          <w:rFonts w:eastAsia="Times New Roman" w:cs="Times New Roman"/>
        </w:rPr>
      </w:pPr>
      <w:r w:rsidRPr="006E25B2">
        <w:rPr>
          <w:rFonts w:eastAsia="Times New Roman" w:cs="Times New Roman"/>
        </w:rPr>
        <w:t>Barevný dotykový display pro snadnou práci a údržbu</w:t>
      </w:r>
    </w:p>
    <w:p w14:paraId="2C329DF9" w14:textId="77777777" w:rsidR="006E25B2" w:rsidRPr="006E25B2" w:rsidRDefault="006E25B2" w:rsidP="006E25B2">
      <w:pPr>
        <w:numPr>
          <w:ilvl w:val="0"/>
          <w:numId w:val="16"/>
        </w:numPr>
        <w:spacing w:line="256" w:lineRule="auto"/>
        <w:contextualSpacing/>
        <w:jc w:val="both"/>
        <w:rPr>
          <w:rFonts w:eastAsia="Times New Roman" w:cs="Times New Roman"/>
        </w:rPr>
      </w:pPr>
      <w:r w:rsidRPr="006E25B2">
        <w:rPr>
          <w:rFonts w:eastAsia="Times New Roman" w:cs="Times New Roman"/>
        </w:rPr>
        <w:t xml:space="preserve">Součástí je </w:t>
      </w:r>
      <w:proofErr w:type="spellStart"/>
      <w:r w:rsidRPr="006E25B2">
        <w:rPr>
          <w:rFonts w:eastAsia="Times New Roman" w:cs="Times New Roman"/>
        </w:rPr>
        <w:t>pipetovací</w:t>
      </w:r>
      <w:proofErr w:type="spellEnd"/>
      <w:r w:rsidRPr="006E25B2">
        <w:rPr>
          <w:rFonts w:eastAsia="Times New Roman" w:cs="Times New Roman"/>
        </w:rPr>
        <w:t xml:space="preserve"> stanice a pipeta</w:t>
      </w:r>
    </w:p>
    <w:p w14:paraId="2CE32D27" w14:textId="77777777" w:rsidR="006E25B2" w:rsidRPr="006E25B2" w:rsidRDefault="006E25B2" w:rsidP="006E25B2">
      <w:pPr>
        <w:jc w:val="both"/>
        <w:rPr>
          <w:rFonts w:eastAsia="Times New Roman" w:cs="Times New Roman"/>
        </w:rPr>
      </w:pPr>
    </w:p>
    <w:p w14:paraId="224806E3" w14:textId="77777777" w:rsidR="006E25B2" w:rsidRPr="006E25B2" w:rsidRDefault="006E25B2" w:rsidP="006E25B2">
      <w:pPr>
        <w:jc w:val="both"/>
        <w:rPr>
          <w:rFonts w:eastAsia="Times New Roman" w:cs="Times New Roman"/>
        </w:rPr>
      </w:pPr>
      <w:r w:rsidRPr="006E25B2">
        <w:rPr>
          <w:rFonts w:eastAsia="Times New Roman" w:cs="Times New Roman"/>
        </w:rPr>
        <w:t>PODPORA VÝROBCE</w:t>
      </w:r>
    </w:p>
    <w:p w14:paraId="403D0483" w14:textId="77777777" w:rsidR="006E25B2" w:rsidRPr="006E25B2" w:rsidRDefault="006E25B2" w:rsidP="006E25B2">
      <w:pPr>
        <w:numPr>
          <w:ilvl w:val="0"/>
          <w:numId w:val="16"/>
        </w:numPr>
        <w:spacing w:line="256" w:lineRule="auto"/>
        <w:contextualSpacing/>
        <w:jc w:val="both"/>
        <w:rPr>
          <w:rFonts w:eastAsia="Times New Roman" w:cs="Times New Roman"/>
        </w:rPr>
      </w:pPr>
      <w:proofErr w:type="spellStart"/>
      <w:r w:rsidRPr="006E25B2">
        <w:rPr>
          <w:rFonts w:eastAsia="Times New Roman" w:cs="Times New Roman"/>
        </w:rPr>
        <w:t>Předprogramovaný</w:t>
      </w:r>
      <w:proofErr w:type="spellEnd"/>
      <w:r w:rsidRPr="006E25B2">
        <w:rPr>
          <w:rFonts w:eastAsia="Times New Roman" w:cs="Times New Roman"/>
        </w:rPr>
        <w:t xml:space="preserve"> optimalizační protokol</w:t>
      </w:r>
    </w:p>
    <w:p w14:paraId="7FE2EB74" w14:textId="77777777" w:rsidR="006E25B2" w:rsidRPr="006E25B2" w:rsidRDefault="006E25B2" w:rsidP="006E25B2">
      <w:pPr>
        <w:numPr>
          <w:ilvl w:val="0"/>
          <w:numId w:val="16"/>
        </w:numPr>
        <w:spacing w:line="256" w:lineRule="auto"/>
        <w:contextualSpacing/>
        <w:jc w:val="both"/>
        <w:rPr>
          <w:rFonts w:eastAsia="Times New Roman" w:cs="Times New Roman"/>
        </w:rPr>
      </w:pPr>
      <w:r w:rsidRPr="006E25B2">
        <w:rPr>
          <w:rFonts w:eastAsia="Times New Roman" w:cs="Times New Roman"/>
        </w:rPr>
        <w:t xml:space="preserve">Přednastavené optimalizované </w:t>
      </w:r>
      <w:proofErr w:type="spellStart"/>
      <w:r w:rsidRPr="006E25B2">
        <w:rPr>
          <w:rFonts w:eastAsia="Times New Roman" w:cs="Times New Roman"/>
        </w:rPr>
        <w:t>elektroporační</w:t>
      </w:r>
      <w:proofErr w:type="spellEnd"/>
      <w:r w:rsidRPr="006E25B2">
        <w:rPr>
          <w:rFonts w:eastAsia="Times New Roman" w:cs="Times New Roman"/>
        </w:rPr>
        <w:t xml:space="preserve"> protokoly pro uživatele specifikované pro široké spektrum buněčných typů</w:t>
      </w:r>
    </w:p>
    <w:p w14:paraId="3F6FC77D" w14:textId="77777777" w:rsidR="006E25B2" w:rsidRPr="006E25B2" w:rsidRDefault="006E25B2" w:rsidP="006E25B2">
      <w:pPr>
        <w:numPr>
          <w:ilvl w:val="0"/>
          <w:numId w:val="16"/>
        </w:numPr>
        <w:spacing w:line="256" w:lineRule="auto"/>
        <w:contextualSpacing/>
        <w:jc w:val="both"/>
        <w:rPr>
          <w:rFonts w:eastAsia="Times New Roman" w:cs="Times New Roman"/>
        </w:rPr>
      </w:pPr>
      <w:r w:rsidRPr="006E25B2">
        <w:rPr>
          <w:rFonts w:eastAsia="Times New Roman" w:cs="Times New Roman"/>
        </w:rPr>
        <w:t>Možnost přednastavit odlišné parametry pro různé vzorky během jednoho experimentu</w:t>
      </w:r>
    </w:p>
    <w:p w14:paraId="3E44D41C" w14:textId="77777777" w:rsidR="006E25B2" w:rsidRPr="006E25B2" w:rsidRDefault="006E25B2" w:rsidP="006E25B2">
      <w:pPr>
        <w:numPr>
          <w:ilvl w:val="0"/>
          <w:numId w:val="16"/>
        </w:numPr>
        <w:spacing w:line="256" w:lineRule="auto"/>
        <w:contextualSpacing/>
        <w:jc w:val="both"/>
        <w:rPr>
          <w:rFonts w:eastAsia="Times New Roman" w:cs="Times New Roman"/>
        </w:rPr>
      </w:pPr>
      <w:r w:rsidRPr="006E25B2">
        <w:rPr>
          <w:rFonts w:eastAsia="Times New Roman" w:cs="Times New Roman"/>
        </w:rPr>
        <w:t>Kapacita paměti pro uložení vlastních transfekčních protokolů (stovky až tisíce protokolů)</w:t>
      </w:r>
    </w:p>
    <w:p w14:paraId="718A1DDF" w14:textId="77777777" w:rsidR="006E25B2" w:rsidRPr="006E25B2" w:rsidRDefault="006E25B2" w:rsidP="006E25B2">
      <w:pPr>
        <w:numPr>
          <w:ilvl w:val="0"/>
          <w:numId w:val="16"/>
        </w:numPr>
        <w:spacing w:line="256" w:lineRule="auto"/>
        <w:contextualSpacing/>
        <w:jc w:val="both"/>
        <w:rPr>
          <w:rFonts w:eastAsia="Times New Roman" w:cs="Times New Roman"/>
        </w:rPr>
      </w:pPr>
      <w:r w:rsidRPr="006E25B2">
        <w:rPr>
          <w:rFonts w:eastAsia="Times New Roman" w:cs="Times New Roman"/>
        </w:rPr>
        <w:t>Možnost bezdrátového připojení k internetu</w:t>
      </w:r>
    </w:p>
    <w:p w14:paraId="5AA8DCD6" w14:textId="77777777" w:rsidR="006E25B2" w:rsidRPr="006E25B2" w:rsidRDefault="006E25B2" w:rsidP="006E25B2">
      <w:pPr>
        <w:numPr>
          <w:ilvl w:val="0"/>
          <w:numId w:val="16"/>
        </w:numPr>
        <w:spacing w:line="256" w:lineRule="auto"/>
        <w:contextualSpacing/>
        <w:jc w:val="both"/>
        <w:rPr>
          <w:rFonts w:eastAsia="Times New Roman" w:cs="Times New Roman"/>
        </w:rPr>
      </w:pPr>
      <w:r w:rsidRPr="006E25B2">
        <w:rPr>
          <w:rFonts w:eastAsia="Times New Roman" w:cs="Times New Roman"/>
        </w:rPr>
        <w:t xml:space="preserve">Možnost připojení na </w:t>
      </w:r>
      <w:proofErr w:type="spellStart"/>
      <w:r w:rsidRPr="006E25B2">
        <w:rPr>
          <w:rFonts w:eastAsia="Times New Roman" w:cs="Times New Roman"/>
        </w:rPr>
        <w:t>cloudové</w:t>
      </w:r>
      <w:proofErr w:type="spellEnd"/>
      <w:r w:rsidRPr="006E25B2">
        <w:rPr>
          <w:rFonts w:eastAsia="Times New Roman" w:cs="Times New Roman"/>
        </w:rPr>
        <w:t xml:space="preserve"> rozhraní, kde si lze předem navolit parametry experimentu</w:t>
      </w:r>
    </w:p>
    <w:p w14:paraId="2303B90B" w14:textId="77777777" w:rsidR="006E25B2" w:rsidRPr="006E25B2" w:rsidRDefault="006E25B2" w:rsidP="006E25B2">
      <w:pPr>
        <w:jc w:val="both"/>
        <w:rPr>
          <w:rFonts w:eastAsia="Times New Roman" w:cs="Times New Roman"/>
        </w:rPr>
      </w:pPr>
      <w:bookmarkStart w:id="0" w:name="_GoBack"/>
      <w:bookmarkEnd w:id="0"/>
    </w:p>
    <w:p w14:paraId="60DEA34D" w14:textId="77777777" w:rsidR="006E25B2" w:rsidRPr="006E25B2" w:rsidRDefault="006E25B2" w:rsidP="006E25B2">
      <w:pPr>
        <w:jc w:val="both"/>
        <w:rPr>
          <w:rFonts w:eastAsia="Times New Roman" w:cs="Times New Roman"/>
        </w:rPr>
      </w:pPr>
      <w:r w:rsidRPr="006E25B2">
        <w:rPr>
          <w:rFonts w:eastAsia="Times New Roman" w:cs="Times New Roman"/>
        </w:rPr>
        <w:t>ELEKTROPORACE</w:t>
      </w:r>
    </w:p>
    <w:p w14:paraId="582BA5AD" w14:textId="77777777" w:rsidR="006E25B2" w:rsidRPr="006E25B2" w:rsidRDefault="006E25B2" w:rsidP="006E25B2">
      <w:pPr>
        <w:numPr>
          <w:ilvl w:val="0"/>
          <w:numId w:val="16"/>
        </w:numPr>
        <w:spacing w:line="256" w:lineRule="auto"/>
        <w:contextualSpacing/>
        <w:jc w:val="both"/>
        <w:rPr>
          <w:rFonts w:eastAsia="Times New Roman" w:cs="Times New Roman"/>
        </w:rPr>
      </w:pPr>
      <w:r w:rsidRPr="006E25B2">
        <w:rPr>
          <w:rFonts w:eastAsia="Times New Roman" w:cs="Times New Roman"/>
        </w:rPr>
        <w:t xml:space="preserve">Použitelný pro všechny typy savčích buněk, vč. primárních, </w:t>
      </w:r>
      <w:proofErr w:type="spellStart"/>
      <w:r w:rsidRPr="006E25B2">
        <w:rPr>
          <w:rFonts w:eastAsia="Times New Roman" w:cs="Times New Roman"/>
        </w:rPr>
        <w:t>imortalizovaných</w:t>
      </w:r>
      <w:proofErr w:type="spellEnd"/>
      <w:r w:rsidRPr="006E25B2">
        <w:rPr>
          <w:rFonts w:eastAsia="Times New Roman" w:cs="Times New Roman"/>
        </w:rPr>
        <w:t xml:space="preserve"> či kmenových buněk</w:t>
      </w:r>
    </w:p>
    <w:p w14:paraId="1D7FBC7C" w14:textId="77777777" w:rsidR="006E25B2" w:rsidRPr="006E25B2" w:rsidRDefault="006E25B2" w:rsidP="006E25B2">
      <w:pPr>
        <w:numPr>
          <w:ilvl w:val="0"/>
          <w:numId w:val="16"/>
        </w:numPr>
        <w:spacing w:line="256" w:lineRule="auto"/>
        <w:contextualSpacing/>
        <w:jc w:val="both"/>
        <w:rPr>
          <w:rFonts w:eastAsia="Times New Roman" w:cs="Times New Roman"/>
        </w:rPr>
      </w:pPr>
      <w:r w:rsidRPr="006E25B2">
        <w:rPr>
          <w:rFonts w:eastAsia="Times New Roman" w:cs="Times New Roman"/>
        </w:rPr>
        <w:t>Kompatibilní typ pufru pro široké spektrum savčích buněk, vč. primárních a kmenových buněk bez nutnosti optimalizace</w:t>
      </w:r>
    </w:p>
    <w:p w14:paraId="486EA455" w14:textId="77777777" w:rsidR="006E25B2" w:rsidRPr="006E25B2" w:rsidRDefault="006E25B2" w:rsidP="006E25B2">
      <w:pPr>
        <w:numPr>
          <w:ilvl w:val="0"/>
          <w:numId w:val="16"/>
        </w:numPr>
        <w:spacing w:line="256" w:lineRule="auto"/>
        <w:contextualSpacing/>
        <w:jc w:val="both"/>
        <w:rPr>
          <w:rFonts w:eastAsia="Times New Roman" w:cs="Times New Roman"/>
        </w:rPr>
      </w:pPr>
      <w:bookmarkStart w:id="1" w:name="_Hlk161666485"/>
      <w:r w:rsidRPr="006E25B2">
        <w:rPr>
          <w:rFonts w:eastAsia="Times New Roman" w:cs="Times New Roman"/>
        </w:rPr>
        <w:t xml:space="preserve">Umožňující </w:t>
      </w:r>
      <w:proofErr w:type="spellStart"/>
      <w:r w:rsidRPr="006E25B2">
        <w:rPr>
          <w:rFonts w:eastAsia="Times New Roman" w:cs="Times New Roman"/>
        </w:rPr>
        <w:t>elektroporaci</w:t>
      </w:r>
      <w:proofErr w:type="spellEnd"/>
      <w:r w:rsidRPr="006E25B2">
        <w:rPr>
          <w:rFonts w:eastAsia="Times New Roman" w:cs="Times New Roman"/>
        </w:rPr>
        <w:t xml:space="preserve"> nukleových kyselin (</w:t>
      </w:r>
      <w:r w:rsidRPr="006E25B2">
        <w:rPr>
          <w:rFonts w:eastAsia="Times New Roman" w:cs="Calibri"/>
        </w:rPr>
        <w:t xml:space="preserve">DNA, RNA, </w:t>
      </w:r>
      <w:proofErr w:type="spellStart"/>
      <w:r w:rsidRPr="006E25B2">
        <w:rPr>
          <w:rFonts w:eastAsia="Times New Roman" w:cs="Calibri"/>
        </w:rPr>
        <w:t>siRNA</w:t>
      </w:r>
      <w:proofErr w:type="spellEnd"/>
      <w:r w:rsidRPr="006E25B2">
        <w:rPr>
          <w:rFonts w:eastAsia="Times New Roman" w:cs="Calibri"/>
        </w:rPr>
        <w:t>) a proteinů</w:t>
      </w:r>
    </w:p>
    <w:p w14:paraId="57A32F10" w14:textId="77777777" w:rsidR="006E25B2" w:rsidRPr="006E25B2" w:rsidRDefault="006E25B2" w:rsidP="006E25B2">
      <w:pPr>
        <w:numPr>
          <w:ilvl w:val="0"/>
          <w:numId w:val="16"/>
        </w:numPr>
        <w:spacing w:line="256" w:lineRule="auto"/>
        <w:contextualSpacing/>
        <w:jc w:val="both"/>
        <w:rPr>
          <w:rFonts w:eastAsia="Times New Roman" w:cs="Times New Roman"/>
        </w:rPr>
      </w:pPr>
      <w:r w:rsidRPr="006E25B2">
        <w:rPr>
          <w:rFonts w:eastAsia="Times New Roman" w:cs="Times New Roman"/>
        </w:rPr>
        <w:t xml:space="preserve">Vysoká účinnost </w:t>
      </w:r>
      <w:proofErr w:type="spellStart"/>
      <w:r w:rsidRPr="006E25B2">
        <w:rPr>
          <w:rFonts w:eastAsia="Times New Roman" w:cs="Times New Roman"/>
        </w:rPr>
        <w:t>elektroporace</w:t>
      </w:r>
      <w:proofErr w:type="spellEnd"/>
      <w:r w:rsidRPr="006E25B2">
        <w:rPr>
          <w:rFonts w:eastAsia="Times New Roman" w:cs="Times New Roman"/>
        </w:rPr>
        <w:t xml:space="preserve"> </w:t>
      </w:r>
      <w:r w:rsidRPr="008E379C">
        <w:rPr>
          <w:rFonts w:eastAsia="Times New Roman" w:cs="Times New Roman"/>
        </w:rPr>
        <w:t xml:space="preserve">(např. při transfekci GFP DNA </w:t>
      </w:r>
      <w:proofErr w:type="spellStart"/>
      <w:r w:rsidRPr="008E379C">
        <w:rPr>
          <w:rFonts w:eastAsia="Times New Roman" w:cs="Times New Roman"/>
        </w:rPr>
        <w:t>plasmidu</w:t>
      </w:r>
      <w:proofErr w:type="spellEnd"/>
      <w:r w:rsidRPr="008E379C">
        <w:rPr>
          <w:rFonts w:eastAsia="Times New Roman" w:cs="Times New Roman"/>
        </w:rPr>
        <w:t xml:space="preserve"> do standardně využívané HEK293 buněčné linie musí být účinnost vyšší jak 90 %, při </w:t>
      </w:r>
      <w:proofErr w:type="spellStart"/>
      <w:r w:rsidRPr="008E379C">
        <w:rPr>
          <w:rFonts w:eastAsia="Times New Roman" w:cs="Times New Roman"/>
        </w:rPr>
        <w:t>viabilitě</w:t>
      </w:r>
      <w:proofErr w:type="spellEnd"/>
      <w:r w:rsidRPr="008E379C">
        <w:rPr>
          <w:rFonts w:eastAsia="Times New Roman" w:cs="Times New Roman"/>
        </w:rPr>
        <w:t xml:space="preserve"> buněk nad 90 %)</w:t>
      </w:r>
    </w:p>
    <w:bookmarkEnd w:id="1"/>
    <w:p w14:paraId="2A515F04" w14:textId="77777777" w:rsidR="006E25B2" w:rsidRPr="006E25B2" w:rsidRDefault="006E25B2" w:rsidP="006E25B2">
      <w:pPr>
        <w:numPr>
          <w:ilvl w:val="0"/>
          <w:numId w:val="16"/>
        </w:numPr>
        <w:spacing w:line="256" w:lineRule="auto"/>
        <w:contextualSpacing/>
        <w:jc w:val="both"/>
        <w:rPr>
          <w:rFonts w:eastAsia="Times New Roman" w:cs="Times New Roman"/>
        </w:rPr>
      </w:pPr>
      <w:proofErr w:type="spellStart"/>
      <w:r w:rsidRPr="006E25B2">
        <w:rPr>
          <w:rFonts w:eastAsia="Times New Roman" w:cs="Times New Roman"/>
        </w:rPr>
        <w:t>Elektroporace</w:t>
      </w:r>
      <w:proofErr w:type="spellEnd"/>
      <w:r w:rsidRPr="006E25B2">
        <w:rPr>
          <w:rFonts w:eastAsia="Times New Roman" w:cs="Times New Roman"/>
        </w:rPr>
        <w:t xml:space="preserve"> probíhá v </w:t>
      </w:r>
      <w:proofErr w:type="spellStart"/>
      <w:r w:rsidRPr="006E25B2">
        <w:rPr>
          <w:rFonts w:eastAsia="Times New Roman" w:cs="Times New Roman"/>
        </w:rPr>
        <w:t>elektroporační</w:t>
      </w:r>
      <w:proofErr w:type="spellEnd"/>
      <w:r w:rsidRPr="006E25B2">
        <w:rPr>
          <w:rFonts w:eastAsia="Times New Roman" w:cs="Times New Roman"/>
        </w:rPr>
        <w:t xml:space="preserve"> reakční komoře se zlatou elektrodou pro homogenní </w:t>
      </w:r>
      <w:proofErr w:type="spellStart"/>
      <w:r w:rsidRPr="006E25B2">
        <w:rPr>
          <w:rFonts w:eastAsia="Times New Roman" w:cs="Times New Roman"/>
        </w:rPr>
        <w:t>elektroporaci</w:t>
      </w:r>
      <w:proofErr w:type="spellEnd"/>
      <w:r w:rsidRPr="006E25B2">
        <w:rPr>
          <w:rFonts w:eastAsia="Times New Roman" w:cs="Times New Roman"/>
        </w:rPr>
        <w:t xml:space="preserve"> šetrnou k buňkám (eliminace expozice buněk škodlivým iontům)</w:t>
      </w:r>
    </w:p>
    <w:p w14:paraId="0EB6ED01" w14:textId="77777777" w:rsidR="006E25B2" w:rsidRPr="006E25B2" w:rsidRDefault="006E25B2" w:rsidP="006E25B2">
      <w:pPr>
        <w:numPr>
          <w:ilvl w:val="0"/>
          <w:numId w:val="16"/>
        </w:numPr>
        <w:spacing w:line="256" w:lineRule="auto"/>
        <w:contextualSpacing/>
        <w:jc w:val="both"/>
        <w:rPr>
          <w:rFonts w:eastAsia="Times New Roman" w:cs="Times New Roman"/>
        </w:rPr>
      </w:pPr>
      <w:r w:rsidRPr="006E25B2">
        <w:rPr>
          <w:rFonts w:eastAsia="Times New Roman" w:cs="Times New Roman"/>
        </w:rPr>
        <w:t>Pro nízké počty buněk (v řádu několika jednotek až desítek tisíc buněk) v jedné reakci</w:t>
      </w:r>
    </w:p>
    <w:p w14:paraId="1AAEFCF5" w14:textId="77777777" w:rsidR="006E25B2" w:rsidRPr="006E25B2" w:rsidRDefault="006E25B2" w:rsidP="006E25B2">
      <w:pPr>
        <w:numPr>
          <w:ilvl w:val="0"/>
          <w:numId w:val="16"/>
        </w:numPr>
        <w:spacing w:line="256" w:lineRule="auto"/>
        <w:contextualSpacing/>
        <w:jc w:val="both"/>
        <w:rPr>
          <w:rFonts w:eastAsia="Times New Roman" w:cs="Times New Roman"/>
        </w:rPr>
      </w:pPr>
      <w:r w:rsidRPr="006E25B2">
        <w:rPr>
          <w:rFonts w:eastAsia="Times New Roman" w:cs="Times New Roman"/>
        </w:rPr>
        <w:t>Pro vyšší počty buněk (v řádu několika milionů buněk) v jedné reakci</w:t>
      </w:r>
    </w:p>
    <w:p w14:paraId="462B0251" w14:textId="77777777" w:rsidR="006E25B2" w:rsidRPr="006E25B2" w:rsidRDefault="006E25B2" w:rsidP="006E25B2">
      <w:pPr>
        <w:numPr>
          <w:ilvl w:val="0"/>
          <w:numId w:val="16"/>
        </w:numPr>
        <w:spacing w:line="256" w:lineRule="auto"/>
        <w:contextualSpacing/>
        <w:jc w:val="both"/>
        <w:rPr>
          <w:rFonts w:eastAsia="Times New Roman" w:cs="Times New Roman"/>
        </w:rPr>
      </w:pPr>
      <w:r w:rsidRPr="006E25B2">
        <w:rPr>
          <w:rFonts w:eastAsia="Times New Roman" w:cs="Times New Roman"/>
        </w:rPr>
        <w:t xml:space="preserve">Možnost navolit parametry </w:t>
      </w:r>
      <w:proofErr w:type="spellStart"/>
      <w:r w:rsidRPr="006E25B2">
        <w:rPr>
          <w:rFonts w:eastAsia="Times New Roman" w:cs="Times New Roman"/>
        </w:rPr>
        <w:t>elektroporace</w:t>
      </w:r>
      <w:proofErr w:type="spellEnd"/>
      <w:r w:rsidRPr="006E25B2">
        <w:rPr>
          <w:rFonts w:eastAsia="Times New Roman" w:cs="Times New Roman"/>
        </w:rPr>
        <w:t xml:space="preserve">: typ buněk, napětí (rozsah minimálně </w:t>
      </w:r>
      <w:proofErr w:type="gramStart"/>
      <w:r w:rsidRPr="006E25B2">
        <w:rPr>
          <w:rFonts w:eastAsia="Times New Roman" w:cs="Times New Roman"/>
        </w:rPr>
        <w:t>500-2500V</w:t>
      </w:r>
      <w:proofErr w:type="gramEnd"/>
      <w:r w:rsidRPr="006E25B2">
        <w:rPr>
          <w:rFonts w:eastAsia="Times New Roman" w:cs="Times New Roman"/>
        </w:rPr>
        <w:t xml:space="preserve">), délku pulzu (min. rozpětí 1-100 </w:t>
      </w:r>
      <w:proofErr w:type="spellStart"/>
      <w:r w:rsidRPr="006E25B2">
        <w:rPr>
          <w:rFonts w:eastAsia="Times New Roman" w:cs="Times New Roman"/>
        </w:rPr>
        <w:t>ms</w:t>
      </w:r>
      <w:proofErr w:type="spellEnd"/>
      <w:r w:rsidRPr="006E25B2">
        <w:rPr>
          <w:rFonts w:eastAsia="Times New Roman" w:cs="Times New Roman"/>
        </w:rPr>
        <w:t>), počet pulzů (min. rozsah 1-10), typ pufru v souvislosti s velikostí nákladu</w:t>
      </w:r>
    </w:p>
    <w:p w14:paraId="7B04C9EB" w14:textId="77777777" w:rsidR="006E25B2" w:rsidRPr="006E25B2" w:rsidRDefault="006E25B2" w:rsidP="006E25B2">
      <w:pPr>
        <w:spacing w:line="256" w:lineRule="auto"/>
        <w:ind w:left="720"/>
        <w:contextualSpacing/>
        <w:jc w:val="both"/>
        <w:rPr>
          <w:rFonts w:eastAsia="Times New Roman" w:cs="Times New Roman"/>
        </w:rPr>
      </w:pPr>
    </w:p>
    <w:p w14:paraId="01C33D2D" w14:textId="77777777" w:rsidR="006E25B2" w:rsidRPr="006E25B2" w:rsidRDefault="006E25B2" w:rsidP="006E25B2">
      <w:pPr>
        <w:jc w:val="both"/>
        <w:rPr>
          <w:rFonts w:eastAsia="Times New Roman" w:cs="Times New Roman"/>
        </w:rPr>
      </w:pPr>
      <w:r w:rsidRPr="006E25B2">
        <w:rPr>
          <w:rFonts w:eastAsia="Times New Roman" w:cs="Times New Roman"/>
        </w:rPr>
        <w:t>Všechny výše uvedené parametry jsou technické minimum, nabízené zařízení nesmí být v žádném z parametrů horší.</w:t>
      </w:r>
    </w:p>
    <w:p w14:paraId="16B622C8" w14:textId="77777777" w:rsidR="002E5EB2" w:rsidRPr="006633E7" w:rsidRDefault="002E5EB2" w:rsidP="008E379C"/>
    <w:sectPr w:rsidR="002E5EB2" w:rsidRPr="006633E7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A2C3CB" w16cex:dateUtc="2024-03-18T12:44:00Z"/>
  <w16cex:commentExtensible w16cex:durableId="29A2CCD7" w16cex:dateUtc="2024-03-18T13:23:00Z"/>
  <w16cex:commentExtensible w16cex:durableId="29A3D258" w16cex:dateUtc="2024-03-19T07:59:00Z"/>
  <w16cex:commentExtensible w16cex:durableId="29A5114F" w16cex:dateUtc="2024-03-20T06:39:00Z"/>
  <w16cex:commentExtensible w16cex:durableId="29A2C408" w16cex:dateUtc="2024-03-18T12:45:00Z"/>
  <w16cex:commentExtensible w16cex:durableId="29A2CD2F" w16cex:dateUtc="2024-03-18T13:24:00Z"/>
  <w16cex:commentExtensible w16cex:durableId="29A51230" w16cex:dateUtc="2024-03-20T06:43:00Z"/>
  <w16cex:commentExtensible w16cex:durableId="29A512E8" w16cex:dateUtc="2024-03-20T06:46:00Z"/>
  <w16cex:commentExtensible w16cex:durableId="29A5790A" w16cex:dateUtc="2024-03-20T14:02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A48FB53" w14:textId="77777777" w:rsidR="00EF63BC" w:rsidRDefault="00EF63BC" w:rsidP="006633E7">
      <w:pPr>
        <w:spacing w:after="0" w:line="240" w:lineRule="auto"/>
      </w:pPr>
      <w:r>
        <w:separator/>
      </w:r>
    </w:p>
  </w:endnote>
  <w:endnote w:type="continuationSeparator" w:id="0">
    <w:p w14:paraId="1D1F6218" w14:textId="77777777" w:rsidR="00EF63BC" w:rsidRDefault="00EF63BC" w:rsidP="006633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5751168"/>
      <w:docPartObj>
        <w:docPartGallery w:val="Page Numbers (Bottom of Page)"/>
        <w:docPartUnique/>
      </w:docPartObj>
    </w:sdtPr>
    <w:sdtEndPr/>
    <w:sdtContent>
      <w:sdt>
        <w:sdt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410F6A9A" w14:textId="5AB38D51" w:rsidR="006633E7" w:rsidRDefault="006633E7">
            <w:pPr>
              <w:pStyle w:val="Zpat"/>
              <w:jc w:val="center"/>
            </w:pPr>
            <w:r>
              <w:t xml:space="preserve">Stránka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>
              <w:rPr>
                <w:b/>
                <w:bCs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1F84F80" w14:textId="77777777" w:rsidR="006633E7" w:rsidRDefault="006633E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73D931A" w14:textId="77777777" w:rsidR="00EF63BC" w:rsidRDefault="00EF63BC" w:rsidP="006633E7">
      <w:pPr>
        <w:spacing w:after="0" w:line="240" w:lineRule="auto"/>
      </w:pPr>
      <w:r>
        <w:separator/>
      </w:r>
    </w:p>
  </w:footnote>
  <w:footnote w:type="continuationSeparator" w:id="0">
    <w:p w14:paraId="314F0ED9" w14:textId="77777777" w:rsidR="00EF63BC" w:rsidRDefault="00EF63BC" w:rsidP="006633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FB5AE5"/>
    <w:multiLevelType w:val="hybridMultilevel"/>
    <w:tmpl w:val="3966558E"/>
    <w:lvl w:ilvl="0" w:tplc="8E38883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7F58CA"/>
    <w:multiLevelType w:val="hybridMultilevel"/>
    <w:tmpl w:val="096026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4A3FC0"/>
    <w:multiLevelType w:val="hybridMultilevel"/>
    <w:tmpl w:val="C3DC87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205681"/>
    <w:multiLevelType w:val="hybridMultilevel"/>
    <w:tmpl w:val="CFF0A2F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1A2610"/>
    <w:multiLevelType w:val="hybridMultilevel"/>
    <w:tmpl w:val="83E208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E305B7"/>
    <w:multiLevelType w:val="hybridMultilevel"/>
    <w:tmpl w:val="34FAE48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723421"/>
    <w:multiLevelType w:val="hybridMultilevel"/>
    <w:tmpl w:val="14B842B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9F57B4"/>
    <w:multiLevelType w:val="hybridMultilevel"/>
    <w:tmpl w:val="8DCEBB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6686419"/>
    <w:multiLevelType w:val="hybridMultilevel"/>
    <w:tmpl w:val="14F2E3B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CE2330"/>
    <w:multiLevelType w:val="hybridMultilevel"/>
    <w:tmpl w:val="4DAE8E3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3F4EB2"/>
    <w:multiLevelType w:val="hybridMultilevel"/>
    <w:tmpl w:val="D826D74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76E199E"/>
    <w:multiLevelType w:val="hybridMultilevel"/>
    <w:tmpl w:val="DBCE00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1E34542"/>
    <w:multiLevelType w:val="hybridMultilevel"/>
    <w:tmpl w:val="83E208D8"/>
    <w:lvl w:ilvl="0" w:tplc="040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3" w:hanging="360"/>
      </w:pPr>
    </w:lvl>
    <w:lvl w:ilvl="2" w:tplc="0405001B" w:tentative="1">
      <w:start w:val="1"/>
      <w:numFmt w:val="lowerRoman"/>
      <w:lvlText w:val="%3."/>
      <w:lvlJc w:val="right"/>
      <w:pPr>
        <w:ind w:left="2083" w:hanging="180"/>
      </w:pPr>
    </w:lvl>
    <w:lvl w:ilvl="3" w:tplc="0405000F" w:tentative="1">
      <w:start w:val="1"/>
      <w:numFmt w:val="decimal"/>
      <w:lvlText w:val="%4."/>
      <w:lvlJc w:val="left"/>
      <w:pPr>
        <w:ind w:left="2803" w:hanging="360"/>
      </w:pPr>
    </w:lvl>
    <w:lvl w:ilvl="4" w:tplc="04050019" w:tentative="1">
      <w:start w:val="1"/>
      <w:numFmt w:val="lowerLetter"/>
      <w:lvlText w:val="%5."/>
      <w:lvlJc w:val="left"/>
      <w:pPr>
        <w:ind w:left="3523" w:hanging="360"/>
      </w:pPr>
    </w:lvl>
    <w:lvl w:ilvl="5" w:tplc="0405001B" w:tentative="1">
      <w:start w:val="1"/>
      <w:numFmt w:val="lowerRoman"/>
      <w:lvlText w:val="%6."/>
      <w:lvlJc w:val="right"/>
      <w:pPr>
        <w:ind w:left="4243" w:hanging="180"/>
      </w:pPr>
    </w:lvl>
    <w:lvl w:ilvl="6" w:tplc="0405000F" w:tentative="1">
      <w:start w:val="1"/>
      <w:numFmt w:val="decimal"/>
      <w:lvlText w:val="%7."/>
      <w:lvlJc w:val="left"/>
      <w:pPr>
        <w:ind w:left="4963" w:hanging="360"/>
      </w:pPr>
    </w:lvl>
    <w:lvl w:ilvl="7" w:tplc="04050019" w:tentative="1">
      <w:start w:val="1"/>
      <w:numFmt w:val="lowerLetter"/>
      <w:lvlText w:val="%8."/>
      <w:lvlJc w:val="left"/>
      <w:pPr>
        <w:ind w:left="5683" w:hanging="360"/>
      </w:pPr>
    </w:lvl>
    <w:lvl w:ilvl="8" w:tplc="040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3" w15:restartNumberingAfterBreak="0">
    <w:nsid w:val="554876CD"/>
    <w:multiLevelType w:val="hybridMultilevel"/>
    <w:tmpl w:val="C19C253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F70A1D"/>
    <w:multiLevelType w:val="hybridMultilevel"/>
    <w:tmpl w:val="82FA343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E2D0282"/>
    <w:multiLevelType w:val="hybridMultilevel"/>
    <w:tmpl w:val="92AEB2A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99CB692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11030B6"/>
    <w:multiLevelType w:val="hybridMultilevel"/>
    <w:tmpl w:val="E2BCC41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78167D8"/>
    <w:multiLevelType w:val="hybridMultilevel"/>
    <w:tmpl w:val="0E1470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7FB3B5B"/>
    <w:multiLevelType w:val="hybridMultilevel"/>
    <w:tmpl w:val="EF74BA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F970839"/>
    <w:multiLevelType w:val="hybridMultilevel"/>
    <w:tmpl w:val="2FC6174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13"/>
  </w:num>
  <w:num w:numId="3">
    <w:abstractNumId w:val="6"/>
  </w:num>
  <w:num w:numId="4">
    <w:abstractNumId w:val="18"/>
  </w:num>
  <w:num w:numId="5">
    <w:abstractNumId w:val="9"/>
  </w:num>
  <w:num w:numId="6">
    <w:abstractNumId w:val="19"/>
  </w:num>
  <w:num w:numId="7">
    <w:abstractNumId w:val="12"/>
  </w:num>
  <w:num w:numId="8">
    <w:abstractNumId w:val="5"/>
  </w:num>
  <w:num w:numId="9">
    <w:abstractNumId w:val="1"/>
  </w:num>
  <w:num w:numId="10">
    <w:abstractNumId w:val="2"/>
  </w:num>
  <w:num w:numId="11">
    <w:abstractNumId w:val="14"/>
  </w:num>
  <w:num w:numId="12">
    <w:abstractNumId w:val="4"/>
  </w:num>
  <w:num w:numId="13">
    <w:abstractNumId w:val="16"/>
  </w:num>
  <w:num w:numId="14">
    <w:abstractNumId w:val="17"/>
  </w:num>
  <w:num w:numId="15">
    <w:abstractNumId w:val="3"/>
  </w:num>
  <w:num w:numId="16">
    <w:abstractNumId w:val="0"/>
  </w:num>
  <w:num w:numId="17">
    <w:abstractNumId w:val="7"/>
  </w:num>
  <w:num w:numId="18">
    <w:abstractNumId w:val="15"/>
  </w:num>
  <w:num w:numId="19">
    <w:abstractNumId w:val="10"/>
  </w:num>
  <w:num w:numId="2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559B"/>
    <w:rsid w:val="000266BB"/>
    <w:rsid w:val="00064F76"/>
    <w:rsid w:val="00106787"/>
    <w:rsid w:val="00117AEC"/>
    <w:rsid w:val="0012639F"/>
    <w:rsid w:val="001833B9"/>
    <w:rsid w:val="00197D23"/>
    <w:rsid w:val="001E7F7B"/>
    <w:rsid w:val="001F1730"/>
    <w:rsid w:val="001F679E"/>
    <w:rsid w:val="00225C90"/>
    <w:rsid w:val="002417DA"/>
    <w:rsid w:val="00274172"/>
    <w:rsid w:val="002B3D83"/>
    <w:rsid w:val="002B7DDD"/>
    <w:rsid w:val="002E5EB2"/>
    <w:rsid w:val="003058E3"/>
    <w:rsid w:val="00312E23"/>
    <w:rsid w:val="003317E8"/>
    <w:rsid w:val="00335284"/>
    <w:rsid w:val="00354901"/>
    <w:rsid w:val="00357BA1"/>
    <w:rsid w:val="003D3F4E"/>
    <w:rsid w:val="003D55CB"/>
    <w:rsid w:val="003D5DFE"/>
    <w:rsid w:val="00415CC7"/>
    <w:rsid w:val="00444EDE"/>
    <w:rsid w:val="00452DFD"/>
    <w:rsid w:val="00467F67"/>
    <w:rsid w:val="00472408"/>
    <w:rsid w:val="0048775D"/>
    <w:rsid w:val="004A4C4F"/>
    <w:rsid w:val="004C74C9"/>
    <w:rsid w:val="004E1D5F"/>
    <w:rsid w:val="00505938"/>
    <w:rsid w:val="0053366D"/>
    <w:rsid w:val="00577469"/>
    <w:rsid w:val="005A0AED"/>
    <w:rsid w:val="005A64CA"/>
    <w:rsid w:val="005A69B2"/>
    <w:rsid w:val="005C7625"/>
    <w:rsid w:val="005D37F0"/>
    <w:rsid w:val="00614E29"/>
    <w:rsid w:val="00642002"/>
    <w:rsid w:val="006633E7"/>
    <w:rsid w:val="00686389"/>
    <w:rsid w:val="00693B93"/>
    <w:rsid w:val="006A16C3"/>
    <w:rsid w:val="006C7370"/>
    <w:rsid w:val="006E25B2"/>
    <w:rsid w:val="006F6E15"/>
    <w:rsid w:val="00742AE5"/>
    <w:rsid w:val="0077437A"/>
    <w:rsid w:val="007B640C"/>
    <w:rsid w:val="007C3E44"/>
    <w:rsid w:val="00827D35"/>
    <w:rsid w:val="00833D0A"/>
    <w:rsid w:val="00841739"/>
    <w:rsid w:val="00884ACF"/>
    <w:rsid w:val="008A4214"/>
    <w:rsid w:val="008D7E59"/>
    <w:rsid w:val="008E2A65"/>
    <w:rsid w:val="008E379C"/>
    <w:rsid w:val="00900AD5"/>
    <w:rsid w:val="00932F28"/>
    <w:rsid w:val="00957493"/>
    <w:rsid w:val="00982BB0"/>
    <w:rsid w:val="0099083C"/>
    <w:rsid w:val="009964FD"/>
    <w:rsid w:val="009C1E66"/>
    <w:rsid w:val="009C5B7F"/>
    <w:rsid w:val="009D4A07"/>
    <w:rsid w:val="009E72BC"/>
    <w:rsid w:val="00A04E04"/>
    <w:rsid w:val="00A57723"/>
    <w:rsid w:val="00A666E7"/>
    <w:rsid w:val="00AC1163"/>
    <w:rsid w:val="00AF13DF"/>
    <w:rsid w:val="00BD1326"/>
    <w:rsid w:val="00C010F0"/>
    <w:rsid w:val="00C47E99"/>
    <w:rsid w:val="00CA559B"/>
    <w:rsid w:val="00CF5168"/>
    <w:rsid w:val="00D458D1"/>
    <w:rsid w:val="00D56577"/>
    <w:rsid w:val="00D6106F"/>
    <w:rsid w:val="00DB4BF5"/>
    <w:rsid w:val="00E06099"/>
    <w:rsid w:val="00E80E78"/>
    <w:rsid w:val="00E81C9E"/>
    <w:rsid w:val="00E82637"/>
    <w:rsid w:val="00EA7553"/>
    <w:rsid w:val="00EB3EE9"/>
    <w:rsid w:val="00ED76EA"/>
    <w:rsid w:val="00EF63BC"/>
    <w:rsid w:val="00F06319"/>
    <w:rsid w:val="00F14BFC"/>
    <w:rsid w:val="00F54B07"/>
    <w:rsid w:val="00F8018B"/>
    <w:rsid w:val="00F929E2"/>
    <w:rsid w:val="00FB430D"/>
    <w:rsid w:val="00FB6369"/>
    <w:rsid w:val="00FB77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E6915"/>
  <w15:chartTrackingRefBased/>
  <w15:docId w15:val="{48CA25EF-1C15-4E72-8925-485FA8244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54901"/>
  </w:style>
  <w:style w:type="paragraph" w:styleId="Nadpis1">
    <w:name w:val="heading 1"/>
    <w:basedOn w:val="Normln"/>
    <w:next w:val="Normln"/>
    <w:link w:val="Nadpis1Char"/>
    <w:uiPriority w:val="9"/>
    <w:qFormat/>
    <w:rsid w:val="009D4A0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444EDE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444EDE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444EDE"/>
    <w:rPr>
      <w:color w:val="605E5C"/>
      <w:shd w:val="clear" w:color="auto" w:fill="E1DFDD"/>
    </w:rPr>
  </w:style>
  <w:style w:type="character" w:customStyle="1" w:styleId="Nadpis1Char">
    <w:name w:val="Nadpis 1 Char"/>
    <w:basedOn w:val="Standardnpsmoodstavce"/>
    <w:link w:val="Nadpis1"/>
    <w:uiPriority w:val="9"/>
    <w:rsid w:val="009D4A0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Sledovanodkaz">
    <w:name w:val="FollowedHyperlink"/>
    <w:basedOn w:val="Standardnpsmoodstavce"/>
    <w:uiPriority w:val="99"/>
    <w:semiHidden/>
    <w:unhideWhenUsed/>
    <w:rsid w:val="009C5B7F"/>
    <w:rPr>
      <w:color w:val="954F72" w:themeColor="followed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6633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6633E7"/>
  </w:style>
  <w:style w:type="paragraph" w:styleId="Zpat">
    <w:name w:val="footer"/>
    <w:basedOn w:val="Normln"/>
    <w:link w:val="ZpatChar"/>
    <w:uiPriority w:val="99"/>
    <w:unhideWhenUsed/>
    <w:rsid w:val="006633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6633E7"/>
  </w:style>
  <w:style w:type="character" w:styleId="Odkaznakoment">
    <w:name w:val="annotation reference"/>
    <w:basedOn w:val="Standardnpsmoodstavce"/>
    <w:uiPriority w:val="99"/>
    <w:semiHidden/>
    <w:unhideWhenUsed/>
    <w:rsid w:val="002E5EB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E5EB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E5EB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574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57493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8263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8263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515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30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Relationship Id="rId14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270</Words>
  <Characters>1599</Characters>
  <Application>Microsoft Office Word</Application>
  <DocSecurity>0</DocSecurity>
  <Lines>13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Chadžijski Filip</dc:creator>
  <cp:keywords/>
  <dc:description/>
  <cp:lastModifiedBy>Lucie Fialová</cp:lastModifiedBy>
  <cp:revision>4</cp:revision>
  <cp:lastPrinted>2024-03-21T07:07:00Z</cp:lastPrinted>
  <dcterms:created xsi:type="dcterms:W3CDTF">2024-04-03T06:30:00Z</dcterms:created>
  <dcterms:modified xsi:type="dcterms:W3CDTF">2024-04-18T06:24:00Z</dcterms:modified>
</cp:coreProperties>
</file>